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0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79rp8mybt03t" w:id="0"/>
      <w:bookmarkEnd w:id="0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Capacidades mínimas de la institución para participar en el proyecto Huerto escolar 202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irkt6o5sxb6n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Experiencias previas en proyectos comunitarios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institución educativa previamente: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 tenido proyectos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extracurriculares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que involucran a toda la comunidad escolar.</w:t>
      </w:r>
    </w:p>
    <w:p w:rsidR="00000000" w:rsidDel="00000000" w:rsidP="00000000" w:rsidRDefault="00000000" w:rsidRPr="00000000" w14:paraId="00000008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¿De qué tipo?</w:t>
      </w:r>
    </w:p>
    <w:p w:rsidR="00000000" w:rsidDel="00000000" w:rsidP="00000000" w:rsidRDefault="00000000" w:rsidRPr="00000000" w14:paraId="00000009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10">
      <w:pPr>
        <w:ind w:left="720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Escribe cuáles fueron los resultados de alguno de los proyectos. </w:t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18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0" w:before="0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isp5hrtdqdfm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Condiciones mínimas para implementar un huerto</w:t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0" w:before="0" w:lineRule="auto"/>
        <w:ind w:left="0" w:firstLine="0"/>
        <w:rPr>
          <w:rFonts w:ascii="Verdana" w:cs="Verdana" w:eastAsia="Verdana" w:hAnsi="Verdana"/>
          <w:sz w:val="20"/>
          <w:szCs w:val="20"/>
        </w:rPr>
      </w:pPr>
      <w:bookmarkStart w:colFirst="0" w:colLast="0" w:name="_dr4feeflfpc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1. El espacio al aire libre destinado al huerto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 encuentra dentro de la institución educativa.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Mide, al menos, 30 m².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Tiene luz solar por al menos 6 horas.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Puede adaptarse para instalar una estructura que dé sombra.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Puede adaptarse para instalar un sistema de agua (captación, tubería,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after="0" w:before="0" w:lineRule="auto"/>
        <w:ind w:left="0" w:firstLine="0"/>
        <w:rPr>
          <w:rFonts w:ascii="Verdana" w:cs="Verdana" w:eastAsia="Verdana" w:hAnsi="Verdana"/>
          <w:sz w:val="20"/>
          <w:szCs w:val="20"/>
        </w:rPr>
      </w:pPr>
      <w:bookmarkStart w:colFirst="0" w:colLast="0" w:name="_ka0ltd7llxpd" w:id="4"/>
      <w:bookmarkEnd w:id="4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2. Sobre el sistema de agua en la institución: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3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bookmarkStart w:colFirst="0" w:colLast="0" w:name="_n7w2aq2xp56w" w:id="5"/>
      <w:bookmarkEnd w:id="5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 realiza en la actualidad.</w:t>
      </w:r>
    </w:p>
    <w:p w:rsidR="00000000" w:rsidDel="00000000" w:rsidP="00000000" w:rsidRDefault="00000000" w:rsidRPr="00000000" w14:paraId="00000024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¿De qué tipo es? (Captación pluvial, tubería, otros) ¿Para qué se utiliza esa agua?</w:t>
      </w:r>
    </w:p>
    <w:tbl>
      <w:tblPr>
        <w:tblStyle w:val="Table3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2B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 ha realizado con anterioridad, pero ya no.</w:t>
      </w:r>
    </w:p>
    <w:p w:rsidR="00000000" w:rsidDel="00000000" w:rsidP="00000000" w:rsidRDefault="00000000" w:rsidRPr="00000000" w14:paraId="0000002D">
      <w:pPr>
        <w:spacing w:after="0" w:before="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¿Por qué ya no?</w:t>
      </w:r>
    </w:p>
    <w:p w:rsidR="00000000" w:rsidDel="00000000" w:rsidP="00000000" w:rsidRDefault="00000000" w:rsidRPr="00000000" w14:paraId="0000002E">
      <w:pPr>
        <w:spacing w:after="0" w:before="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720" w:firstLine="0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</w:p>
    <w:p w:rsidR="00000000" w:rsidDel="00000000" w:rsidP="00000000" w:rsidRDefault="00000000" w:rsidRPr="00000000" w14:paraId="00000035">
      <w:pPr>
        <w:spacing w:after="0" w:before="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se ha realizado, pero es posible hacerlo.</w:t>
      </w:r>
    </w:p>
    <w:p w:rsidR="00000000" w:rsidDel="00000000" w:rsidP="00000000" w:rsidRDefault="00000000" w:rsidRPr="00000000" w14:paraId="00000037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¿De qué manera se podría adaptar el espacio en la institución educativa?</w:t>
      </w:r>
    </w:p>
    <w:p w:rsidR="00000000" w:rsidDel="00000000" w:rsidP="00000000" w:rsidRDefault="00000000" w:rsidRPr="00000000" w14:paraId="00000038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left="720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[Máximo 250 caracteres].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after="0" w:before="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o9w44efjdn4y" w:id="6"/>
      <w:bookmarkEnd w:id="6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3. La comunidad escolar (</w:t>
      </w:r>
      <w:r w:rsidDel="00000000" w:rsidR="00000000" w:rsidRPr="00000000">
        <w:rPr>
          <w:rFonts w:ascii="Verdana" w:cs="Verdana" w:eastAsia="Verdana" w:hAnsi="Verdana"/>
          <w:color w:val="030303"/>
          <w:sz w:val="20"/>
          <w:szCs w:val="20"/>
          <w:rtl w:val="0"/>
        </w:rPr>
        <w:t xml:space="preserve">profesorado, personal administrativo, alumnado, madres y padres de familia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podría: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Destinar al menos 10 horas semanales al cuidado y mantenimiento del huerto.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Realizar las actividades para el sostenimiento del huerto con base en un cronograma de trabajo.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before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Hacerse cargo del huerto durante los periodos vacacionales.</w:t>
      </w:r>
    </w:p>
    <w:p w:rsidR="00000000" w:rsidDel="00000000" w:rsidP="00000000" w:rsidRDefault="00000000" w:rsidRPr="00000000" w14:paraId="00000046">
      <w:pPr>
        <w:pStyle w:val="Heading1"/>
        <w:spacing w:after="0" w:before="0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nak6n1xt52lo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4. La institución educativa tiene la disponibilidad para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Vincular el proyecto de huertos con su currículum escolar.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Recibir charlas introductorias y de capacitación, talleres sobre huertos escolares dentro de su horario escolar.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Destinar algunas horas dentro de su calendario escolar para visitas a laboratorios, centros de investigación, Unidades de la UAM, etc.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Gestionar el transporte y los trámites escolares internos para las visitas escolares organizadas por la UAM.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El espacio potencial para el huerto escolar puede estar dividido, dentro del plantel, en diversos lotes. Debe sumar 30 m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².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