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Convocatoria Huertos Escolares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FORMATO DE CONTINUIDAD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Rectoría General UAM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.0005454545455" w:lineRule="auto"/>
        <w:rPr>
          <w:rFonts w:ascii="Verdana" w:cs="Verdana" w:eastAsia="Verdana" w:hAnsi="Verdana"/>
          <w:i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ff0000"/>
          <w:sz w:val="20"/>
          <w:szCs w:val="20"/>
          <w:rtl w:val="0"/>
        </w:rPr>
        <w:t xml:space="preserve">Borrar las indicaciones del llenado de los apartados, una vez lleno el FPP.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.0005454545455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.0005454545455" w:lineRule="auto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I. DATOS GENERALES </w:t>
      </w:r>
    </w:p>
    <w:p w:rsidR="00000000" w:rsidDel="00000000" w:rsidP="00000000" w:rsidRDefault="00000000" w:rsidRPr="00000000" w14:paraId="00000008">
      <w:pPr>
        <w:spacing w:line="276.0005454545455" w:lineRule="auto"/>
        <w:rPr>
          <w:rFonts w:ascii="Verdana" w:cs="Verdana" w:eastAsia="Verdana" w:hAnsi="Verdana"/>
          <w:b w:val="1"/>
          <w:color w:val="999999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999999"/>
          <w:sz w:val="20"/>
          <w:szCs w:val="20"/>
          <w:rtl w:val="0"/>
        </w:rPr>
        <w:t xml:space="preserve">[Sin límites de caracteres; Llenar las tablas con la información solicitada]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325"/>
        <w:tblGridChange w:id="0">
          <w:tblGrid>
            <w:gridCol w:w="3675"/>
            <w:gridCol w:w="53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DATOS DEL PROYECTO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.0005454545455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Nombre legal completo de la 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.0005454545455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Persona responsable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.0005454545455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Persona responsable técnica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526919611150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.0005454545455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Años de participación en la convocatoria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76.0005454545455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.0005454545455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.0005454545455" w:lineRule="auto"/>
        <w:ind w:left="0" w:firstLine="0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II.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RESULTADOS 202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 - 202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.0005454545455" w:lineRule="auto"/>
        <w:rPr>
          <w:rFonts w:ascii="Verdana" w:cs="Verdana" w:eastAsia="Verdana" w:hAnsi="Verdana"/>
          <w:color w:val="999999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999999"/>
          <w:sz w:val="20"/>
          <w:szCs w:val="20"/>
          <w:rtl w:val="0"/>
        </w:rPr>
        <w:t xml:space="preserve">[Sin límites de caracteres; Llenar las tablas con la información solicitada]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5760"/>
        <w:tblGridChange w:id="0">
          <w:tblGrid>
            <w:gridCol w:w="3240"/>
            <w:gridCol w:w="57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Metas propuestas para el periodo 2024-2025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Resumen de actividades realizadas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Retos generales enfrentados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Logros alcanzados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(Resaltar aquellos en materia de la sostenibilidad del huerto)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181.8395886634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0.003477483296"/>
        <w:gridCol w:w="1921.8361111801091"/>
        <w:tblGridChange w:id="0">
          <w:tblGrid>
            <w:gridCol w:w="3260.003477483296"/>
            <w:gridCol w:w="1921.8361111801091"/>
          </w:tblGrid>
        </w:tblGridChange>
      </w:tblGrid>
      <w:tr>
        <w:trPr>
          <w:cantSplit w:val="0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Adscripción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Número total de participantes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Estudiantes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 administrativo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Docentes-tutores-investigadores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Trabajadores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Comunidad (Tutores, padres de familia, vecinos, etc.)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color w:val="44474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44746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color w:val="44474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both"/>
        <w:rPr>
          <w:color w:val="ff0000"/>
          <w:sz w:val="18"/>
          <w:szCs w:val="18"/>
        </w:rPr>
      </w:pPr>
      <w:bookmarkStart w:colFirst="0" w:colLast="0" w:name="_t5uqfa28etm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6669.09739730809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3.032465769365"/>
        <w:gridCol w:w="2089.6505178232032"/>
        <w:gridCol w:w="2356.414413715527"/>
        <w:tblGridChange w:id="0">
          <w:tblGrid>
            <w:gridCol w:w="2223.032465769365"/>
            <w:gridCol w:w="2089.6505178232032"/>
            <w:gridCol w:w="2356.414413715527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Especies sembradas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Ventajas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generales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Desventajas generales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after="0" w:before="0" w:line="240.0002608695652" w:lineRule="auto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tm2jnq2myl3c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EVIDENCIA FOTOGRÁFICA</w:t>
      </w:r>
    </w:p>
    <w:p w:rsidR="00000000" w:rsidDel="00000000" w:rsidP="00000000" w:rsidRDefault="00000000" w:rsidRPr="00000000" w14:paraId="0000004F">
      <w:pPr>
        <w:spacing w:line="276.0005454545455" w:lineRule="auto"/>
        <w:jc w:val="both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rtl w:val="0"/>
        </w:rPr>
        <w:t xml:space="preserve">[Incluir evidencia fotográfica (al menos 8 fotografías con pie de foto) del proceso de construcción y mantenimiento del huerto escolar existente].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line="240.0002608695652" w:lineRule="auto"/>
        <w:rPr>
          <w:rFonts w:ascii="Verdana" w:cs="Verdana" w:eastAsia="Verdana" w:hAnsi="Verdana"/>
          <w:b w:val="1"/>
          <w:sz w:val="20"/>
          <w:szCs w:val="20"/>
          <w:u w:val="single"/>
        </w:rPr>
      </w:pPr>
      <w:bookmarkStart w:colFirst="0" w:colLast="0" w:name="_tqp1bmyuhbz1" w:id="2"/>
      <w:bookmarkEnd w:id="2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III. DESARROLLO DEL PROYECTO 2025 - 2026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.0005454545455" w:lineRule="auto"/>
        <w:rPr/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rtl w:val="0"/>
        </w:rPr>
        <w:t xml:space="preserve">[Sin límite de caracteres; Lista de MÁXIMO 3 metas viables y medibles. Describir todas las actividades que se consideran necesarias para alcanzar las metas]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75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220"/>
        <w:gridCol w:w="2970"/>
        <w:gridCol w:w="2865"/>
        <w:gridCol w:w="2235"/>
        <w:tblGridChange w:id="0">
          <w:tblGrid>
            <w:gridCol w:w="585"/>
            <w:gridCol w:w="2220"/>
            <w:gridCol w:w="2970"/>
            <w:gridCol w:w="286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LISTA DE ACTIVIDADES A REALIZAR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 ESPERADO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CAPACITACIÓN REQUERIDA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spacing w:after="0" w:before="0" w:line="240.0002608695652" w:lineRule="auto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djhjiaefsaym" w:id="3"/>
      <w:bookmarkEnd w:id="3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CRONOGRAMA DE ACTIVIDADES 2025 - 2026</w:t>
      </w:r>
    </w:p>
    <w:p w:rsidR="00000000" w:rsidDel="00000000" w:rsidP="00000000" w:rsidRDefault="00000000" w:rsidRPr="00000000" w14:paraId="00000072">
      <w:pPr>
        <w:spacing w:line="276.0005454545455" w:lineRule="auto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rtl w:val="0"/>
        </w:rPr>
        <w:t xml:space="preserve">[Repetir esta tabla por cada una de las metas descritas. Agregar filas si es necesario]</w:t>
      </w: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73">
      <w:pPr>
        <w:spacing w:line="276.0005454545455" w:lineRule="auto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-870" w:tblpY="0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585"/>
        <w:gridCol w:w="630"/>
        <w:gridCol w:w="555"/>
        <w:gridCol w:w="705"/>
        <w:gridCol w:w="645"/>
        <w:gridCol w:w="600"/>
        <w:gridCol w:w="600"/>
        <w:gridCol w:w="660"/>
        <w:gridCol w:w="570"/>
        <w:gridCol w:w="615"/>
        <w:gridCol w:w="1815"/>
        <w:tblGridChange w:id="0">
          <w:tblGrid>
            <w:gridCol w:w="2775"/>
            <w:gridCol w:w="585"/>
            <w:gridCol w:w="630"/>
            <w:gridCol w:w="555"/>
            <w:gridCol w:w="705"/>
            <w:gridCol w:w="645"/>
            <w:gridCol w:w="600"/>
            <w:gridCol w:w="600"/>
            <w:gridCol w:w="660"/>
            <w:gridCol w:w="570"/>
            <w:gridCol w:w="615"/>
            <w:gridCol w:w="181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Meta: 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Pasos a seguir (actividades)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Dic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Ene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Abr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Materiales necesarios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[Limpieza]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Style w:val="Heading1"/>
        <w:keepNext w:val="0"/>
        <w:keepLines w:val="0"/>
        <w:spacing w:after="0" w:before="0" w:line="240.0002608695652" w:lineRule="auto"/>
        <w:rPr>
          <w:rFonts w:ascii="Verdana" w:cs="Verdana" w:eastAsia="Verdana" w:hAnsi="Verdana"/>
          <w:b w:val="1"/>
          <w:sz w:val="22"/>
          <w:szCs w:val="22"/>
        </w:rPr>
      </w:pPr>
      <w:bookmarkStart w:colFirst="0" w:colLast="0" w:name="_cqpe3d888qz8" w:id="4"/>
      <w:bookmarkEnd w:id="4"/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BD">
      <w:pPr>
        <w:pStyle w:val="Heading1"/>
        <w:keepNext w:val="0"/>
        <w:keepLines w:val="0"/>
        <w:spacing w:after="0" w:before="0" w:line="240.0002608695652" w:lineRule="auto"/>
        <w:rPr>
          <w:rFonts w:ascii="Verdana" w:cs="Verdana" w:eastAsia="Verdana" w:hAnsi="Verdana"/>
          <w:color w:val="666666"/>
          <w:sz w:val="20"/>
          <w:szCs w:val="20"/>
        </w:rPr>
      </w:pPr>
      <w:bookmarkStart w:colFirst="0" w:colLast="0" w:name="_foi064k7o8k9" w:id="5"/>
      <w:bookmarkEnd w:id="5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CRONOGRAMA DE RESULTADOS GENERALES ESPERADOS 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.0005454545455" w:lineRule="auto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-900" w:tblpY="0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585"/>
        <w:gridCol w:w="630"/>
        <w:gridCol w:w="555"/>
        <w:gridCol w:w="705"/>
        <w:gridCol w:w="645"/>
        <w:gridCol w:w="600"/>
        <w:gridCol w:w="600"/>
        <w:gridCol w:w="660"/>
        <w:gridCol w:w="570"/>
        <w:gridCol w:w="615"/>
        <w:gridCol w:w="1815"/>
        <w:tblGridChange w:id="0">
          <w:tblGrid>
            <w:gridCol w:w="2775"/>
            <w:gridCol w:w="585"/>
            <w:gridCol w:w="630"/>
            <w:gridCol w:w="555"/>
            <w:gridCol w:w="705"/>
            <w:gridCol w:w="645"/>
            <w:gridCol w:w="600"/>
            <w:gridCol w:w="600"/>
            <w:gridCol w:w="660"/>
            <w:gridCol w:w="570"/>
            <w:gridCol w:w="615"/>
            <w:gridCol w:w="1815"/>
          </w:tblGrid>
        </w:tblGridChange>
      </w:tblGrid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 general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Dic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Ene</w:t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</w:t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Abr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Materiales necesarios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Implementación de un banco de semillas </w:t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Seguimiento mediante una bitácora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Estrategia de mejoramiento 1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Estrategia de mejoramiento 2</w:t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Vinculación con dos asignaturas</w:t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Actividades artísticas y desarrollo de proyectos 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line="276.0005454545455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114">
      <w:pPr>
        <w:spacing w:line="276.0005454545455" w:lineRule="auto"/>
        <w:jc w:val="both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MATERIALES SUGERIDOS PARA COMPRAR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76.0005454545455" w:lineRule="auto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rtl w:val="0"/>
        </w:rPr>
        <w:t xml:space="preserve">[Desglosar por material y costo aproximado, sin límite de filas].</w:t>
      </w:r>
    </w:p>
    <w:p w:rsidR="00000000" w:rsidDel="00000000" w:rsidP="00000000" w:rsidRDefault="00000000" w:rsidRPr="00000000" w14:paraId="00000116">
      <w:pPr>
        <w:spacing w:line="276.0005454545455" w:lineRule="auto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rtl w:val="0"/>
        </w:rPr>
        <w:t xml:space="preserve">[Por hasta $8,000.00 y el máximo por costo unitario es de </w:t>
      </w: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highlight w:val="yellow"/>
          <w:rtl w:val="0"/>
        </w:rPr>
        <w:t xml:space="preserve">$5,800.00 pesos</w:t>
      </w: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117">
      <w:pPr>
        <w:spacing w:line="276.0005454545455" w:lineRule="auto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rtl w:val="0"/>
        </w:rPr>
        <w:t xml:space="preserve">[No se puede incluir mano de obra].</w:t>
      </w:r>
    </w:p>
    <w:p w:rsidR="00000000" w:rsidDel="00000000" w:rsidP="00000000" w:rsidRDefault="00000000" w:rsidRPr="00000000" w14:paraId="00000118">
      <w:pPr>
        <w:spacing w:line="276.0005454545455" w:lineRule="auto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05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0"/>
        <w:gridCol w:w="720"/>
        <w:gridCol w:w="1335"/>
        <w:gridCol w:w="1500"/>
        <w:gridCol w:w="1170"/>
        <w:gridCol w:w="990"/>
        <w:gridCol w:w="1050"/>
        <w:gridCol w:w="780"/>
        <w:gridCol w:w="1410"/>
        <w:tblGridChange w:id="0">
          <w:tblGrid>
            <w:gridCol w:w="1650"/>
            <w:gridCol w:w="720"/>
            <w:gridCol w:w="1335"/>
            <w:gridCol w:w="1500"/>
            <w:gridCol w:w="1170"/>
            <w:gridCol w:w="990"/>
            <w:gridCol w:w="1050"/>
            <w:gridCol w:w="780"/>
            <w:gridCol w:w="141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Justificación de compra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Vínculo de tienda de referencia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Costo Unitario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No. de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Costo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Acuacolor Pinta Cinsel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Sharpie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Caja con 12 piezas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Serán utilizados para que la actividad de arte.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https://a.co/d/eBKQVie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159,60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$638,40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spacing w:line="276.0005454545455" w:lineRule="auto"/>
        <w:rPr>
          <w:rFonts w:ascii="Verdana" w:cs="Verdana" w:eastAsia="Verdana" w:hAnsi="Verdana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76.0005454545455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76.0005454545455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7F">
      <w:pPr>
        <w:spacing w:line="276.0005454545455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80">
      <w:pPr>
        <w:spacing w:line="276.0005454545455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81">
      <w:pPr>
        <w:spacing w:line="276.0005454545455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______________________                            </w:t>
        <w:tab/>
        <w:t xml:space="preserve">______________________</w:t>
      </w:r>
    </w:p>
    <w:p w:rsidR="00000000" w:rsidDel="00000000" w:rsidP="00000000" w:rsidRDefault="00000000" w:rsidRPr="00000000" w14:paraId="00000182">
      <w:pPr>
        <w:spacing w:line="276.0005454545455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</w:t>
        <w:tab/>
        <w:t xml:space="preserve">Nombre y firma                              </w:t>
        <w:tab/>
        <w:t xml:space="preserve">                </w:t>
        <w:tab/>
        <w:t xml:space="preserve">Nombre y firma</w:t>
      </w:r>
    </w:p>
    <w:p w:rsidR="00000000" w:rsidDel="00000000" w:rsidP="00000000" w:rsidRDefault="00000000" w:rsidRPr="00000000" w14:paraId="00000183">
      <w:pPr>
        <w:spacing w:line="276.0005454545455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Responsable Legal                                              </w:t>
        <w:tab/>
        <w:t xml:space="preserve">Responsable Técnico</w:t>
      </w:r>
    </w:p>
    <w:p w:rsidR="00000000" w:rsidDel="00000000" w:rsidP="00000000" w:rsidRDefault="00000000" w:rsidRPr="00000000" w14:paraId="00000184">
      <w:pPr>
        <w:spacing w:line="276.0005454545455" w:lineRule="auto"/>
        <w:ind w:left="5040" w:firstLine="72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85">
      <w:pPr>
        <w:spacing w:line="276.0005454545455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widowControl w:val="0"/>
      <w:spacing w:line="240" w:lineRule="auto"/>
      <w:ind w:left="121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2181442" cy="44319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1442" cy="4431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3781425</wp:posOffset>
          </wp:positionH>
          <wp:positionV relativeFrom="paragraph">
            <wp:posOffset>36997</wp:posOffset>
          </wp:positionV>
          <wp:extent cx="1780179" cy="45243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0179" cy="4524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8">
    <w:pPr>
      <w:widowControl w:val="0"/>
      <w:spacing w:line="240" w:lineRule="auto"/>
      <w:ind w:left="121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.co/d/eBKQVi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